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6F" w:rsidRDefault="00CC7F6F" w:rsidP="00CC7F6F">
      <w:pPr>
        <w:jc w:val="both"/>
      </w:pPr>
      <w:r>
        <w:t>Czym jest plan ogólny gminy?</w:t>
      </w:r>
    </w:p>
    <w:p w:rsidR="00CC7F6F" w:rsidRDefault="00CC7F6F" w:rsidP="00CC7F6F">
      <w:pPr>
        <w:jc w:val="both"/>
      </w:pPr>
    </w:p>
    <w:p w:rsidR="00CC7F6F" w:rsidRDefault="00CC7F6F" w:rsidP="00CC7F6F">
      <w:pPr>
        <w:jc w:val="both"/>
      </w:pPr>
      <w:r>
        <w:t>Plan ogólny gminy jest obowiązkowym aktem prawa miejscowego, który zastąpi studium uwarunkowań i kierunków zagospodarowania przestrzennego.</w:t>
      </w:r>
      <w:r>
        <w:t xml:space="preserve"> Sporządzany </w:t>
      </w:r>
      <w:r>
        <w:t xml:space="preserve"> </w:t>
      </w:r>
      <w:r>
        <w:t xml:space="preserve">jest dla terenu całej gminy. </w:t>
      </w:r>
      <w:r>
        <w:t xml:space="preserve">Ustalenia zawarte w planach ogólnych są wiążące dla planów miejscowych i decyzji </w:t>
      </w:r>
      <w:r>
        <w:br/>
      </w:r>
      <w:r>
        <w:t xml:space="preserve">o warunkach zabudowy i zagospodarowania terenu. To właśnie ten dokument określi, czy na terenie </w:t>
      </w:r>
      <w:r>
        <w:t>danej</w:t>
      </w:r>
      <w:r>
        <w:t xml:space="preserve"> działki powstaną jakiekolwiek zabudowania. </w:t>
      </w:r>
    </w:p>
    <w:p w:rsidR="002F3D31" w:rsidRDefault="00CC7F6F" w:rsidP="00CC7F6F">
      <w:pPr>
        <w:jc w:val="both"/>
      </w:pPr>
      <w:r>
        <w:t>To ten dokument posłuży do oceny zgodności planów miejscowych i decyzji o warunkach zabudowy. Oznacza to m.in. że po uchwaleniu przez radę gminy planu miejscowego dla swojego terytorium, warunki zabudowy będę wydawane wyłącznie dla obszarów wskazanych w planie ogólnym. Nieliczne wyjątki od tej reguły wskazane są precyzyjnie w ustawie.</w:t>
      </w:r>
    </w:p>
    <w:p w:rsidR="00CC7F6F" w:rsidRDefault="00CC7F6F" w:rsidP="00CC7F6F">
      <w:pPr>
        <w:jc w:val="both"/>
      </w:pPr>
      <w:r>
        <w:t xml:space="preserve">Gmina Kałuszyn przystąpiła do sporządzania planu ogólnego na sesji Rady Gminy, która odbyła się </w:t>
      </w:r>
      <w:r>
        <w:br/>
      </w:r>
      <w:bookmarkStart w:id="0" w:name="_GoBack"/>
      <w:bookmarkEnd w:id="0"/>
      <w:r>
        <w:t>1 kwietnia 2025r.</w:t>
      </w:r>
    </w:p>
    <w:p w:rsidR="00CC7F6F" w:rsidRDefault="00CC7F6F" w:rsidP="00CC7F6F">
      <w:pPr>
        <w:jc w:val="both"/>
      </w:pPr>
      <w:r w:rsidRPr="00CC7F6F">
        <w:t xml:space="preserve">Zgodnie ze nowelizacją ustawy o planowaniu i zagospodarowaniu przestrzennym wszystkie gminy maja czas do </w:t>
      </w:r>
      <w:r>
        <w:t>30</w:t>
      </w:r>
      <w:r w:rsidRPr="00CC7F6F">
        <w:t xml:space="preserve"> </w:t>
      </w:r>
      <w:r>
        <w:t>czerwca</w:t>
      </w:r>
      <w:r w:rsidRPr="00CC7F6F">
        <w:t xml:space="preserve"> 2026 r. na przygotowanie własnych planów ogólnych</w:t>
      </w:r>
      <w:r>
        <w:t>.</w:t>
      </w:r>
    </w:p>
    <w:sectPr w:rsidR="00CC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6F"/>
    <w:rsid w:val="002F3D31"/>
    <w:rsid w:val="00C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C9AEC-D839-4570-B17F-36A26861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LEWIŃSKA</dc:creator>
  <cp:keywords/>
  <dc:description/>
  <cp:lastModifiedBy>Karolina LEWIŃSKA</cp:lastModifiedBy>
  <cp:revision>1</cp:revision>
  <dcterms:created xsi:type="dcterms:W3CDTF">2025-05-07T09:21:00Z</dcterms:created>
  <dcterms:modified xsi:type="dcterms:W3CDTF">2025-05-07T09:27:00Z</dcterms:modified>
</cp:coreProperties>
</file>